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07" w:rsidRDefault="005D23AC" w:rsidP="00D72607">
      <w:pPr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 xml:space="preserve">Bogotá D.C.,  </w:t>
      </w:r>
      <w:bookmarkStart w:id="0" w:name="_GoBack"/>
      <w:bookmarkEnd w:id="0"/>
    </w:p>
    <w:p w:rsidR="00D72607" w:rsidRDefault="00D72607" w:rsidP="00D72607">
      <w:pPr>
        <w:rPr>
          <w:rFonts w:ascii="Arial" w:hAnsi="Arial" w:cs="Arial"/>
          <w:sz w:val="24"/>
          <w:szCs w:val="24"/>
        </w:rPr>
      </w:pPr>
    </w:p>
    <w:p w:rsidR="005D23AC" w:rsidRPr="006C3552" w:rsidRDefault="0057388E" w:rsidP="006C3552">
      <w:pPr>
        <w:jc w:val="center"/>
        <w:rPr>
          <w:rFonts w:ascii="Arial" w:hAnsi="Arial" w:cs="Arial"/>
          <w:b/>
          <w:sz w:val="24"/>
          <w:szCs w:val="24"/>
        </w:rPr>
      </w:pPr>
      <w:r w:rsidRPr="006C3552">
        <w:rPr>
          <w:rFonts w:ascii="Arial" w:hAnsi="Arial" w:cs="Arial"/>
          <w:b/>
          <w:sz w:val="24"/>
          <w:szCs w:val="24"/>
        </w:rPr>
        <w:t>AUTO No.</w:t>
      </w:r>
    </w:p>
    <w:p w:rsidR="002B7268" w:rsidRDefault="002B7268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AUTO POR MEDIO DEL CUAL SE PROFIERE FALLO ABSOLUTORIO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  <w:lang w:val="es-PE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 DE PRIMERA INS</w:t>
      </w:r>
      <w:r w:rsidR="002B7268">
        <w:rPr>
          <w:rFonts w:ascii="Arial" w:hAnsi="Arial" w:cs="Arial"/>
          <w:b/>
          <w:sz w:val="24"/>
          <w:szCs w:val="24"/>
          <w:lang w:val="es-PE"/>
        </w:rPr>
        <w:t>TANCIA DENTRO DE LA INVESTIGACIÓ</w:t>
      </w:r>
      <w:r w:rsidRPr="002B7268">
        <w:rPr>
          <w:rFonts w:ascii="Arial" w:hAnsi="Arial" w:cs="Arial"/>
          <w:b/>
          <w:sz w:val="24"/>
          <w:szCs w:val="24"/>
          <w:lang w:val="es-PE"/>
        </w:rPr>
        <w:t xml:space="preserve">N </w:t>
      </w:r>
    </w:p>
    <w:p w:rsidR="005D23AC" w:rsidRPr="002B7268" w:rsidRDefault="005D23AC" w:rsidP="005D23AC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  <w:lang w:val="es-PE"/>
        </w:rPr>
        <w:t>DISCIPLINARIA N°_____</w:t>
      </w:r>
      <w:r w:rsidRPr="002B7268">
        <w:rPr>
          <w:rFonts w:ascii="Arial" w:hAnsi="Arial" w:cs="Arial"/>
          <w:b/>
          <w:sz w:val="24"/>
          <w:szCs w:val="24"/>
        </w:rPr>
        <w:t>.</w:t>
      </w:r>
    </w:p>
    <w:p w:rsidR="005D23AC" w:rsidRPr="002B7268" w:rsidRDefault="005D23AC" w:rsidP="005D23AC">
      <w:pPr>
        <w:pStyle w:val="Textoindependiente2"/>
        <w:rPr>
          <w:sz w:val="24"/>
          <w:szCs w:val="24"/>
        </w:rPr>
      </w:pPr>
    </w:p>
    <w:p w:rsidR="00BB611C" w:rsidRPr="008F5A84" w:rsidRDefault="00BB611C" w:rsidP="00BB611C">
      <w:pPr>
        <w:jc w:val="both"/>
        <w:rPr>
          <w:rFonts w:ascii="Arial" w:hAnsi="Arial" w:cs="Arial"/>
          <w:sz w:val="24"/>
          <w:szCs w:val="24"/>
        </w:rPr>
      </w:pPr>
      <w:r w:rsidRPr="00B04C62">
        <w:rPr>
          <w:rFonts w:ascii="Arial" w:hAnsi="Arial" w:cs="Arial"/>
          <w:sz w:val="24"/>
          <w:szCs w:val="24"/>
        </w:rPr>
        <w:t xml:space="preserve">El (La) Secretario (a) General del Ministerio de Ambiente y Desarrollo Sostenible en uso de las facultades legales conferidas en el Decreto 3570 de 2011 y (Decreto de nombramiento del Secretario (a)) y las Resoluciones (conformación del Grupo Interno de Trabajo y manual de funciones) y siguiendo lo consagrado en la Ley 734 de 2002 y Ley 1474 de 2011 (demás normas regulatorias), procede a resolver lo que en derecho corresponda con base en los siguientes: </w:t>
      </w:r>
    </w:p>
    <w:p w:rsidR="006C3552" w:rsidRPr="002B7268" w:rsidRDefault="006C3552" w:rsidP="005D23AC">
      <w:pPr>
        <w:pStyle w:val="Textoindependiente"/>
        <w:rPr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B7268">
        <w:rPr>
          <w:rFonts w:ascii="Arial" w:hAnsi="Arial" w:cs="Arial"/>
          <w:b/>
          <w:bCs/>
          <w:color w:val="000000"/>
          <w:sz w:val="24"/>
          <w:szCs w:val="24"/>
        </w:rPr>
        <w:t>ANTECEDENTES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rPr>
          <w:bCs/>
          <w:color w:val="000000"/>
          <w:sz w:val="24"/>
          <w:szCs w:val="24"/>
          <w:lang w:val="es-MX"/>
        </w:rPr>
      </w:pPr>
      <w:r w:rsidRPr="002B7268">
        <w:rPr>
          <w:bCs/>
          <w:color w:val="000000"/>
          <w:sz w:val="24"/>
          <w:szCs w:val="24"/>
          <w:lang w:val="es-MX"/>
        </w:rPr>
        <w:t>(Recuento procesal y breve descripción de los hechos)</w:t>
      </w:r>
    </w:p>
    <w:p w:rsidR="005D23AC" w:rsidRPr="002B7268" w:rsidRDefault="005D23AC" w:rsidP="005D23AC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  <w:r w:rsidRPr="002B7268">
        <w:rPr>
          <w:b/>
          <w:bCs/>
          <w:color w:val="000000"/>
          <w:sz w:val="24"/>
          <w:szCs w:val="24"/>
          <w:lang w:val="es-MX"/>
        </w:rPr>
        <w:t>IDENTIFICACIÓN DEL</w:t>
      </w:r>
      <w:r w:rsidR="006C3552">
        <w:rPr>
          <w:b/>
          <w:bCs/>
          <w:color w:val="000000"/>
          <w:sz w:val="24"/>
          <w:szCs w:val="24"/>
          <w:lang w:val="es-MX"/>
        </w:rPr>
        <w:t xml:space="preserve"> (LA) INVESTIGADO (A)</w:t>
      </w:r>
    </w:p>
    <w:p w:rsidR="005D23AC" w:rsidRPr="002B7268" w:rsidRDefault="005D23AC" w:rsidP="005D23AC">
      <w:pPr>
        <w:pStyle w:val="Textoindependiente"/>
        <w:jc w:val="center"/>
        <w:rPr>
          <w:b/>
          <w:bCs/>
          <w:color w:val="000000"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Señor (a) _______________, identificado (a) con cédula de ciudadanía número____________, (</w:t>
      </w:r>
      <w:r w:rsidR="00036727" w:rsidRPr="002B7268">
        <w:rPr>
          <w:sz w:val="24"/>
          <w:szCs w:val="24"/>
          <w:lang w:val="es-MX"/>
        </w:rPr>
        <w:t>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Pr="002B7268">
        <w:rPr>
          <w:sz w:val="24"/>
          <w:szCs w:val="24"/>
          <w:lang w:val="es-MX"/>
        </w:rPr>
        <w:t>a</w:t>
      </w:r>
      <w:r w:rsidR="00F54672" w:rsidRPr="002B7268">
        <w:rPr>
          <w:sz w:val="24"/>
          <w:szCs w:val="24"/>
          <w:lang w:val="es-MX"/>
        </w:rPr>
        <w:t>)</w:t>
      </w:r>
      <w:r w:rsidR="00036727" w:rsidRPr="002B7268">
        <w:rPr>
          <w:sz w:val="24"/>
          <w:szCs w:val="24"/>
          <w:lang w:val="es-MX"/>
        </w:rPr>
        <w:t xml:space="preserve"> o ex funcionario</w:t>
      </w:r>
      <w:r w:rsidR="00F54672" w:rsidRPr="002B7268">
        <w:rPr>
          <w:sz w:val="24"/>
          <w:szCs w:val="24"/>
          <w:lang w:val="es-MX"/>
        </w:rPr>
        <w:t xml:space="preserve"> (</w:t>
      </w:r>
      <w:r w:rsidR="006F2F77" w:rsidRPr="002B7268">
        <w:rPr>
          <w:sz w:val="24"/>
          <w:szCs w:val="24"/>
          <w:lang w:val="es-MX"/>
        </w:rPr>
        <w:t>a)</w:t>
      </w:r>
      <w:r w:rsidRPr="002B7268">
        <w:rPr>
          <w:sz w:val="24"/>
          <w:szCs w:val="24"/>
          <w:lang w:val="es-MX"/>
        </w:rPr>
        <w:t xml:space="preserve"> del</w:t>
      </w:r>
      <w:r w:rsidR="002F746D" w:rsidRPr="002B7268">
        <w:rPr>
          <w:sz w:val="24"/>
          <w:szCs w:val="24"/>
          <w:lang w:val="es-MX"/>
        </w:rPr>
        <w:t xml:space="preserve"> Ministerio de Ambiente y Desarrollo Sostenible</w:t>
      </w:r>
      <w:r w:rsidRPr="002B7268">
        <w:rPr>
          <w:sz w:val="24"/>
          <w:szCs w:val="24"/>
          <w:lang w:val="es-MX"/>
        </w:rPr>
        <w:t>, quien para la época de los hechos ostentaba el cargo de ______________ y desempeñaba sus funciones en __________________</w:t>
      </w: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CARGOS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Mediante decisión del (fecha del auto) ______ (Fls. __), se formuló pliego de cargos al señor(a) _________________________, en su condición de  ___________________ consistente en lo siguiente: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DESCA</w:t>
      </w:r>
      <w:r w:rsidR="00985E3D">
        <w:rPr>
          <w:b/>
          <w:sz w:val="24"/>
          <w:szCs w:val="24"/>
          <w:lang w:val="es-MX"/>
        </w:rPr>
        <w:t>R</w:t>
      </w:r>
      <w:r w:rsidRPr="002B7268">
        <w:rPr>
          <w:b/>
          <w:sz w:val="24"/>
          <w:szCs w:val="24"/>
          <w:lang w:val="es-MX"/>
        </w:rPr>
        <w:t>GOS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Los argumentos (del investigado o de la defensa) consistieron en: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  <w:r w:rsidR="00BB611C">
        <w:rPr>
          <w:sz w:val="24"/>
          <w:szCs w:val="24"/>
          <w:lang w:val="es-MX"/>
        </w:rPr>
        <w:t xml:space="preserve"> </w:t>
      </w:r>
      <w:r w:rsidR="00BB611C" w:rsidRPr="00B04C62">
        <w:rPr>
          <w:sz w:val="24"/>
          <w:szCs w:val="24"/>
          <w:lang w:val="es-MX"/>
        </w:rPr>
        <w:t>(Fls. __)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(Señalar si es del caso el pronunciamiento sobre las pruebas de descargos si se negaron total o parcialmente con la decisión del recurso interpuesto, si lo hubo)</w:t>
      </w:r>
    </w:p>
    <w:p w:rsidR="005D23AC" w:rsidRPr="002B7268" w:rsidRDefault="005D23AC" w:rsidP="005D23AC">
      <w:pPr>
        <w:pStyle w:val="Textoindependiente"/>
        <w:widowControl w:val="0"/>
        <w:rPr>
          <w:sz w:val="24"/>
          <w:szCs w:val="24"/>
          <w:lang w:val="es-MX"/>
        </w:rPr>
      </w:pP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  <w:r w:rsidRPr="002B7268">
        <w:rPr>
          <w:b/>
          <w:sz w:val="24"/>
          <w:szCs w:val="24"/>
          <w:lang w:val="es-MX"/>
        </w:rPr>
        <w:t>DE LOS ALEGATOS DE CONCLUSIÓN</w:t>
      </w:r>
    </w:p>
    <w:p w:rsidR="005D23AC" w:rsidRPr="002B7268" w:rsidRDefault="005D23AC" w:rsidP="005D23AC">
      <w:pPr>
        <w:pStyle w:val="Textoindependiente"/>
        <w:widowControl w:val="0"/>
        <w:jc w:val="center"/>
        <w:rPr>
          <w:b/>
          <w:sz w:val="24"/>
          <w:szCs w:val="24"/>
          <w:lang w:val="es-MX"/>
        </w:rPr>
      </w:pPr>
    </w:p>
    <w:p w:rsidR="005D23AC" w:rsidRPr="00B04C62" w:rsidRDefault="005D23AC" w:rsidP="00096608">
      <w:pPr>
        <w:pStyle w:val="Textoindependiente"/>
        <w:widowControl w:val="0"/>
        <w:rPr>
          <w:sz w:val="24"/>
          <w:szCs w:val="24"/>
          <w:lang w:val="es-MX"/>
        </w:rPr>
      </w:pPr>
      <w:r w:rsidRPr="002B7268">
        <w:rPr>
          <w:sz w:val="24"/>
          <w:szCs w:val="24"/>
          <w:lang w:val="es-MX"/>
        </w:rPr>
        <w:t>(...)</w:t>
      </w:r>
      <w:r w:rsidR="00BB611C">
        <w:rPr>
          <w:sz w:val="24"/>
          <w:szCs w:val="24"/>
          <w:lang w:val="es-MX"/>
        </w:rPr>
        <w:t xml:space="preserve"> </w:t>
      </w:r>
      <w:r w:rsidR="00BB611C" w:rsidRPr="00B04C62">
        <w:rPr>
          <w:sz w:val="24"/>
          <w:szCs w:val="24"/>
          <w:lang w:val="es-MX"/>
        </w:rPr>
        <w:t>(Fls. __)</w:t>
      </w:r>
    </w:p>
    <w:p w:rsidR="00096608" w:rsidRPr="002B7268" w:rsidRDefault="00096608" w:rsidP="00096608">
      <w:pPr>
        <w:pStyle w:val="Textoindependiente"/>
        <w:widowControl w:val="0"/>
        <w:rPr>
          <w:b/>
          <w:sz w:val="24"/>
          <w:szCs w:val="24"/>
          <w:lang w:val="es-MX"/>
        </w:rPr>
      </w:pPr>
    </w:p>
    <w:p w:rsidR="005D23AC" w:rsidRPr="002B7268" w:rsidRDefault="005D23AC" w:rsidP="005D23AC">
      <w:pPr>
        <w:widowControl w:val="0"/>
        <w:ind w:right="1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CONSIDERACIONES DEL DESPACHO Y ANÁLISIS DE LAS PRUEBAS EN QUE SE BASA </w:t>
      </w:r>
      <w:smartTag w:uri="urn:schemas-microsoft-com:office:smarttags" w:element="PersonName">
        <w:smartTagPr>
          <w:attr w:name="ProductID" w:val="LA DECISIￓN PARA"/>
        </w:smartTagPr>
        <w:r w:rsidRPr="002B7268">
          <w:rPr>
            <w:rFonts w:ascii="Arial" w:hAnsi="Arial" w:cs="Arial"/>
            <w:b/>
            <w:color w:val="000000"/>
            <w:sz w:val="24"/>
            <w:szCs w:val="24"/>
          </w:rPr>
          <w:t>LA DECISIÓN PARA</w:t>
        </w:r>
      </w:smartTag>
      <w:r w:rsidRPr="002B7268">
        <w:rPr>
          <w:rFonts w:ascii="Arial" w:hAnsi="Arial" w:cs="Arial"/>
          <w:b/>
          <w:color w:val="000000"/>
          <w:sz w:val="24"/>
          <w:szCs w:val="24"/>
        </w:rPr>
        <w:t xml:space="preserve"> ABSOLVER</w:t>
      </w:r>
    </w:p>
    <w:p w:rsidR="005D23AC" w:rsidRPr="002B7268" w:rsidRDefault="005D23AC" w:rsidP="005D23AC">
      <w:pPr>
        <w:widowControl w:val="0"/>
        <w:ind w:left="705" w:hanging="705"/>
        <w:jc w:val="both"/>
        <w:rPr>
          <w:rFonts w:ascii="Arial" w:hAnsi="Arial" w:cs="Arial"/>
          <w:b/>
          <w:bCs/>
          <w:sz w:val="24"/>
          <w:szCs w:val="24"/>
        </w:rPr>
      </w:pPr>
    </w:p>
    <w:p w:rsidR="0074243C" w:rsidRPr="00034C47" w:rsidRDefault="0074243C" w:rsidP="0074243C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034C47">
        <w:rPr>
          <w:rFonts w:ascii="Arial" w:hAnsi="Arial" w:cs="Arial"/>
          <w:bCs/>
          <w:sz w:val="24"/>
          <w:szCs w:val="24"/>
          <w:lang w:val="es-ES"/>
        </w:rPr>
        <w:t>Entra el Despacho a estudiar de manera integral las pruebas en que se fundament</w:t>
      </w:r>
      <w:r>
        <w:rPr>
          <w:rFonts w:ascii="Arial" w:hAnsi="Arial" w:cs="Arial"/>
          <w:bCs/>
          <w:sz w:val="24"/>
          <w:szCs w:val="24"/>
          <w:lang w:val="es-ES"/>
        </w:rPr>
        <w:t>a</w:t>
      </w:r>
      <w:r w:rsidRPr="00034C47">
        <w:rPr>
          <w:rFonts w:ascii="Arial" w:hAnsi="Arial" w:cs="Arial"/>
          <w:bCs/>
          <w:sz w:val="24"/>
          <w:szCs w:val="24"/>
          <w:lang w:val="es-ES"/>
        </w:rPr>
        <w:t xml:space="preserve"> la falta endilgada al investigado para exponer ahora las razones por el cual el cargo imputado se desvirtúa, lo anterior al mandato del artículo </w:t>
      </w:r>
      <w:r w:rsidRPr="00034C47">
        <w:rPr>
          <w:rFonts w:ascii="Arial" w:hAnsi="Arial" w:cs="Arial"/>
          <w:color w:val="000000"/>
          <w:sz w:val="24"/>
          <w:szCs w:val="24"/>
        </w:rPr>
        <w:t>141 de la Ley 734 de 2002, en las que expresamente se señala:</w:t>
      </w:r>
    </w:p>
    <w:p w:rsidR="008B0145" w:rsidRDefault="008B0145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t>“Artículo 141. Apreciación Integral de las Pruebas. Las pruebas deberán apreciarse conjuntamente, de acuerdo con las reglas de la sana crítica.</w:t>
      </w:r>
    </w:p>
    <w:p w:rsidR="0074243C" w:rsidRPr="00287600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87600">
        <w:rPr>
          <w:rFonts w:ascii="Arial" w:hAnsi="Arial" w:cs="Arial"/>
          <w:i/>
          <w:color w:val="000000"/>
          <w:sz w:val="22"/>
          <w:szCs w:val="22"/>
        </w:rPr>
        <w:t>En toda decisión motivada deberá exponerse el mérito de las pruebas en que ésta se fundamenta.”</w:t>
      </w:r>
    </w:p>
    <w:p w:rsidR="0074243C" w:rsidRPr="00034C47" w:rsidRDefault="0074243C" w:rsidP="0074243C">
      <w:pPr>
        <w:tabs>
          <w:tab w:val="left" w:pos="720"/>
        </w:tabs>
        <w:ind w:left="720" w:right="775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5D23AC" w:rsidRPr="002B7268" w:rsidRDefault="0074243C" w:rsidP="0074243C">
      <w:pPr>
        <w:widowControl w:val="0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2B7268">
        <w:rPr>
          <w:rFonts w:ascii="Arial" w:hAnsi="Arial" w:cs="Arial"/>
          <w:bCs/>
          <w:sz w:val="24"/>
          <w:szCs w:val="24"/>
        </w:rPr>
        <w:t xml:space="preserve"> </w:t>
      </w:r>
      <w:r w:rsidR="005D23AC" w:rsidRPr="002B7268">
        <w:rPr>
          <w:rFonts w:ascii="Arial" w:hAnsi="Arial" w:cs="Arial"/>
          <w:bCs/>
          <w:sz w:val="24"/>
          <w:szCs w:val="24"/>
        </w:rPr>
        <w:t>(...)</w:t>
      </w: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bCs/>
          <w:snapToGrid w:val="0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sz w:val="24"/>
          <w:szCs w:val="24"/>
        </w:rPr>
        <w:t>Es por todo lo anterior</w:t>
      </w:r>
      <w:r w:rsidR="0074243C">
        <w:rPr>
          <w:rFonts w:ascii="Arial" w:hAnsi="Arial" w:cs="Arial"/>
          <w:sz w:val="24"/>
          <w:szCs w:val="24"/>
        </w:rPr>
        <w:t xml:space="preserve">mente expuesto </w:t>
      </w:r>
      <w:r w:rsidRPr="002B7268">
        <w:rPr>
          <w:rFonts w:ascii="Arial" w:hAnsi="Arial" w:cs="Arial"/>
          <w:sz w:val="24"/>
          <w:szCs w:val="24"/>
        </w:rPr>
        <w:t>que no encuentra est</w:t>
      </w:r>
      <w:r w:rsidR="0074243C">
        <w:rPr>
          <w:rFonts w:ascii="Arial" w:hAnsi="Arial" w:cs="Arial"/>
          <w:sz w:val="24"/>
          <w:szCs w:val="24"/>
        </w:rPr>
        <w:t>a instancia</w:t>
      </w:r>
      <w:r w:rsidRPr="002B7268">
        <w:rPr>
          <w:rFonts w:ascii="Arial" w:hAnsi="Arial" w:cs="Arial"/>
          <w:sz w:val="24"/>
          <w:szCs w:val="24"/>
        </w:rPr>
        <w:t xml:space="preserve"> que el (los) cargo(s) </w:t>
      </w:r>
      <w:r w:rsidR="0074243C">
        <w:rPr>
          <w:rFonts w:ascii="Arial" w:hAnsi="Arial" w:cs="Arial"/>
          <w:sz w:val="24"/>
          <w:szCs w:val="24"/>
        </w:rPr>
        <w:t xml:space="preserve">que en su momento se le </w:t>
      </w:r>
      <w:r w:rsidRPr="002B7268">
        <w:rPr>
          <w:rFonts w:ascii="Arial" w:hAnsi="Arial" w:cs="Arial"/>
          <w:sz w:val="24"/>
          <w:szCs w:val="24"/>
        </w:rPr>
        <w:t>endilg</w:t>
      </w:r>
      <w:r w:rsidR="0074243C">
        <w:rPr>
          <w:rFonts w:ascii="Arial" w:hAnsi="Arial" w:cs="Arial"/>
          <w:sz w:val="24"/>
          <w:szCs w:val="24"/>
        </w:rPr>
        <w:t>ó</w:t>
      </w:r>
      <w:r w:rsidRPr="002B7268">
        <w:rPr>
          <w:rFonts w:ascii="Arial" w:hAnsi="Arial" w:cs="Arial"/>
          <w:sz w:val="24"/>
          <w:szCs w:val="24"/>
        </w:rPr>
        <w:t xml:space="preserve"> al (a) disciplinado(a) prospere(n), </w:t>
      </w:r>
      <w:r w:rsidR="0074243C">
        <w:rPr>
          <w:rFonts w:ascii="Arial" w:hAnsi="Arial" w:cs="Arial"/>
          <w:sz w:val="24"/>
          <w:szCs w:val="24"/>
        </w:rPr>
        <w:t xml:space="preserve">desvirtuándose la imputación elevada </w:t>
      </w:r>
      <w:r w:rsidRPr="002B7268">
        <w:rPr>
          <w:rFonts w:ascii="Arial" w:hAnsi="Arial" w:cs="Arial"/>
          <w:sz w:val="24"/>
          <w:szCs w:val="24"/>
        </w:rPr>
        <w:t xml:space="preserve">y con ello que la conducta desplegada por el </w:t>
      </w:r>
      <w:r w:rsidR="0074243C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 xml:space="preserve">señor(a) __________________ ostente(n) algún </w:t>
      </w:r>
      <w:r w:rsidR="0074243C">
        <w:rPr>
          <w:rFonts w:ascii="Arial" w:hAnsi="Arial" w:cs="Arial"/>
          <w:sz w:val="24"/>
          <w:szCs w:val="24"/>
        </w:rPr>
        <w:t>grado de reproche disciplinario, no quedando otro camino que absolver dentro de esta actuación.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74243C" w:rsidRPr="00034C47" w:rsidRDefault="0074243C" w:rsidP="0074243C">
      <w:pPr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  <w:r w:rsidRPr="00675A24">
        <w:rPr>
          <w:rFonts w:ascii="Arial" w:hAnsi="Arial" w:cs="Arial"/>
          <w:iCs/>
          <w:sz w:val="24"/>
          <w:szCs w:val="24"/>
          <w:lang w:val="es-ES_tradnl"/>
        </w:rPr>
        <w:t>P</w:t>
      </w:r>
      <w:r>
        <w:rPr>
          <w:rFonts w:ascii="Arial" w:hAnsi="Arial" w:cs="Arial"/>
          <w:iCs/>
          <w:sz w:val="24"/>
          <w:szCs w:val="24"/>
          <w:lang w:val="es-ES_tradnl"/>
        </w:rPr>
        <w:t xml:space="preserve">or lo expuesto y conforme a los dispuesto en la Ley </w:t>
      </w:r>
      <w:r w:rsidRPr="00675A24">
        <w:rPr>
          <w:rFonts w:ascii="Arial" w:hAnsi="Arial" w:cs="Arial"/>
          <w:iCs/>
          <w:sz w:val="24"/>
          <w:szCs w:val="24"/>
          <w:lang w:val="es-ES_tradnl"/>
        </w:rPr>
        <w:t>734 de 2002, la Secretaria General, en uso de sus atribuciones legales,</w:t>
      </w:r>
    </w:p>
    <w:p w:rsidR="002B7268" w:rsidRPr="002B7268" w:rsidRDefault="002B7268" w:rsidP="005D23AC">
      <w:pPr>
        <w:widowControl w:val="0"/>
        <w:ind w:right="142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5D23AC" w:rsidRPr="002B7268" w:rsidRDefault="005D23AC" w:rsidP="005D23AC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RESUELVE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PRIMERO:</w:t>
      </w:r>
      <w:r w:rsidRPr="002B7268">
        <w:rPr>
          <w:rFonts w:ascii="Arial" w:hAnsi="Arial" w:cs="Arial"/>
          <w:sz w:val="24"/>
          <w:szCs w:val="24"/>
        </w:rPr>
        <w:t xml:space="preserve"> Declarar no probado(s) el (los) Cargo(s) imputado</w:t>
      </w:r>
      <w:r w:rsidR="00715EA2" w:rsidRPr="002B7268">
        <w:rPr>
          <w:rFonts w:ascii="Arial" w:hAnsi="Arial" w:cs="Arial"/>
          <w:sz w:val="24"/>
          <w:szCs w:val="24"/>
        </w:rPr>
        <w:t>(</w:t>
      </w:r>
      <w:r w:rsidRPr="002B7268">
        <w:rPr>
          <w:rFonts w:ascii="Arial" w:hAnsi="Arial" w:cs="Arial"/>
          <w:sz w:val="24"/>
          <w:szCs w:val="24"/>
        </w:rPr>
        <w:t>s</w:t>
      </w:r>
      <w:r w:rsidR="00715EA2" w:rsidRPr="002B7268">
        <w:rPr>
          <w:rFonts w:ascii="Arial" w:hAnsi="Arial" w:cs="Arial"/>
          <w:sz w:val="24"/>
          <w:szCs w:val="24"/>
        </w:rPr>
        <w:t>)</w:t>
      </w:r>
      <w:r w:rsidRPr="002B7268">
        <w:rPr>
          <w:rFonts w:ascii="Arial" w:hAnsi="Arial" w:cs="Arial"/>
          <w:sz w:val="24"/>
          <w:szCs w:val="24"/>
        </w:rPr>
        <w:t xml:space="preserve"> al </w:t>
      </w:r>
      <w:r w:rsidR="00B351B9" w:rsidRPr="002B7268">
        <w:rPr>
          <w:rFonts w:ascii="Arial" w:hAnsi="Arial" w:cs="Arial"/>
          <w:sz w:val="24"/>
          <w:szCs w:val="24"/>
        </w:rPr>
        <w:t xml:space="preserve">(la) </w:t>
      </w:r>
      <w:r w:rsidRPr="002B7268">
        <w:rPr>
          <w:rFonts w:ascii="Arial" w:hAnsi="Arial" w:cs="Arial"/>
          <w:sz w:val="24"/>
          <w:szCs w:val="24"/>
        </w:rPr>
        <w:t>señor(a) __________________, identificado(a) con la cédula de ciudadanía número ______________, en su condición de _________ (describir el cargo que ocupaba, código, grado y su dependencia o grupo de trabajo) para la época de los hechos, de conformidad con lo expuesto en la parte motiva de la presente providencia.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SEGUNDO</w:t>
      </w:r>
      <w:r w:rsidRPr="002B7268">
        <w:rPr>
          <w:rFonts w:ascii="Arial" w:hAnsi="Arial" w:cs="Arial"/>
          <w:sz w:val="24"/>
          <w:szCs w:val="24"/>
        </w:rPr>
        <w:t xml:space="preserve">. Como consecuencia de lo anterior, </w:t>
      </w:r>
      <w:r w:rsidRPr="002B7268">
        <w:rPr>
          <w:rFonts w:ascii="Arial" w:hAnsi="Arial" w:cs="Arial"/>
          <w:b/>
          <w:sz w:val="24"/>
          <w:szCs w:val="24"/>
        </w:rPr>
        <w:t xml:space="preserve">ABSOLVER </w:t>
      </w:r>
      <w:r w:rsidRPr="002B7268">
        <w:rPr>
          <w:rFonts w:ascii="Arial" w:hAnsi="Arial" w:cs="Arial"/>
          <w:sz w:val="24"/>
          <w:szCs w:val="24"/>
        </w:rPr>
        <w:t>al señor(a) ___________, identificado(a) con la cédula de ciudadanía número _________.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TERCERO:</w:t>
      </w:r>
      <w:r w:rsidRPr="002B7268">
        <w:rPr>
          <w:rFonts w:ascii="Arial" w:hAnsi="Arial" w:cs="Arial"/>
          <w:sz w:val="24"/>
          <w:szCs w:val="24"/>
        </w:rPr>
        <w:t xml:space="preserve"> Notificar personalmente a los sujetos procesales esta decisión. En caso que no pudiere notificarse personalmente, se fijará edicto en los términos del artículo 107 del Código Único Disciplinario.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351B9" w:rsidP="005D23AC">
      <w:pPr>
        <w:pStyle w:val="Normal13pt"/>
        <w:widowControl w:val="0"/>
        <w:rPr>
          <w:sz w:val="24"/>
          <w:szCs w:val="24"/>
        </w:rPr>
      </w:pPr>
      <w:r w:rsidRPr="002B7268">
        <w:rPr>
          <w:sz w:val="24"/>
          <w:szCs w:val="24"/>
        </w:rPr>
        <w:t>(…En caso que exista quejoso)</w:t>
      </w:r>
      <w:r w:rsidRPr="002B7268">
        <w:rPr>
          <w:b/>
          <w:sz w:val="24"/>
          <w:szCs w:val="24"/>
        </w:rPr>
        <w:t xml:space="preserve"> </w:t>
      </w:r>
      <w:r w:rsidR="005D23AC" w:rsidRPr="002B7268">
        <w:rPr>
          <w:b/>
          <w:sz w:val="24"/>
          <w:szCs w:val="24"/>
        </w:rPr>
        <w:t xml:space="preserve">CUARTO: </w:t>
      </w:r>
      <w:r w:rsidR="005D23AC" w:rsidRPr="002B7268">
        <w:rPr>
          <w:sz w:val="24"/>
          <w:szCs w:val="24"/>
        </w:rPr>
        <w:t>Comunicar la presente decisión al señor (a) ________________, quejoso dentro del presente plenario, informándole que contra la misma procede el recurso de apelación ante el nominador</w:t>
      </w:r>
      <w:r w:rsidR="005D23AC" w:rsidRPr="002B7268">
        <w:rPr>
          <w:b/>
          <w:sz w:val="24"/>
          <w:szCs w:val="24"/>
        </w:rPr>
        <w:t>,</w:t>
      </w:r>
      <w:r w:rsidR="005D23AC" w:rsidRPr="002B7268">
        <w:rPr>
          <w:sz w:val="24"/>
          <w:szCs w:val="24"/>
        </w:rPr>
        <w:t xml:space="preserve"> que deberá interponer y sustentar por escrito ante </w:t>
      </w:r>
      <w:r w:rsidR="002679EE">
        <w:rPr>
          <w:sz w:val="24"/>
          <w:szCs w:val="24"/>
        </w:rPr>
        <w:t>el Grupo de Control Interno Disciplinario</w:t>
      </w:r>
      <w:r w:rsidR="005D23AC" w:rsidRPr="002B7268">
        <w:rPr>
          <w:sz w:val="24"/>
          <w:szCs w:val="24"/>
        </w:rPr>
        <w:t>, en el término de tres (3) días contados a partir de los cinco (5) días siguientes a la fecha de entrega de la referida comunicación en la oficina de correo. Para tal efecto, líbrese la respectiva comunicación, indicándole la decisión tomada, la fecha de la providencia y que si lo desea podrá consultar el expediente en la secretaría de</w:t>
      </w:r>
      <w:r w:rsidR="006A66E7">
        <w:rPr>
          <w:sz w:val="24"/>
          <w:szCs w:val="24"/>
        </w:rPr>
        <w:t>l Grupo de Control Disciplinario</w:t>
      </w:r>
      <w:r w:rsidR="005D23AC" w:rsidRPr="002B7268">
        <w:rPr>
          <w:sz w:val="24"/>
          <w:szCs w:val="24"/>
        </w:rPr>
        <w:t xml:space="preserve">. 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5D23AC" w:rsidRPr="002B7268" w:rsidRDefault="00B14C70" w:rsidP="005D23AC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QUINTO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D23AC" w:rsidRPr="002B7268">
        <w:rPr>
          <w:rFonts w:ascii="Arial" w:hAnsi="Arial" w:cs="Arial"/>
          <w:sz w:val="24"/>
          <w:szCs w:val="24"/>
        </w:rPr>
        <w:t xml:space="preserve"> En firme este proveído,</w:t>
      </w:r>
      <w:r w:rsidR="00A968DA" w:rsidRPr="002B7268">
        <w:rPr>
          <w:rFonts w:ascii="Arial" w:hAnsi="Arial" w:cs="Arial"/>
          <w:sz w:val="24"/>
          <w:szCs w:val="24"/>
        </w:rPr>
        <w:t xml:space="preserve"> </w:t>
      </w:r>
      <w:r w:rsidR="00290493" w:rsidRPr="002B7268">
        <w:rPr>
          <w:rFonts w:ascii="Arial" w:hAnsi="Arial" w:cs="Arial"/>
          <w:bCs/>
          <w:sz w:val="24"/>
          <w:szCs w:val="24"/>
          <w:lang w:val="es-MX"/>
        </w:rPr>
        <w:t>informar</w:t>
      </w:r>
      <w:r w:rsidR="00A968DA" w:rsidRPr="002B7268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a la División de Registro y Control de la Procuraduría General de la Nación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</w:t>
      </w:r>
      <w:r w:rsidR="00A968DA" w:rsidRPr="002B7268">
        <w:rPr>
          <w:rFonts w:ascii="Arial" w:hAnsi="Arial" w:cs="Arial"/>
          <w:sz w:val="24"/>
          <w:szCs w:val="24"/>
          <w:lang w:val="es-MX"/>
        </w:rPr>
        <w:t>la presente decisión</w:t>
      </w:r>
      <w:r w:rsidR="00F17B71">
        <w:rPr>
          <w:rFonts w:ascii="Arial" w:hAnsi="Arial" w:cs="Arial"/>
          <w:sz w:val="24"/>
          <w:szCs w:val="24"/>
          <w:lang w:val="es-MX"/>
        </w:rPr>
        <w:t xml:space="preserve"> y en consecuencia </w:t>
      </w:r>
      <w:r w:rsidR="005D23AC" w:rsidRPr="002B7268">
        <w:rPr>
          <w:rFonts w:ascii="Arial" w:hAnsi="Arial" w:cs="Arial"/>
          <w:sz w:val="24"/>
          <w:szCs w:val="24"/>
        </w:rPr>
        <w:t>archívese el expediente.</w:t>
      </w:r>
    </w:p>
    <w:p w:rsidR="005D23AC" w:rsidRPr="002B7268" w:rsidRDefault="005D23AC" w:rsidP="005D23AC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5D23AC" w:rsidRDefault="00B14C70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2B7268">
        <w:rPr>
          <w:rFonts w:ascii="Arial" w:hAnsi="Arial" w:cs="Arial"/>
          <w:b/>
          <w:sz w:val="24"/>
          <w:szCs w:val="24"/>
        </w:rPr>
        <w:t>SEXTO</w:t>
      </w:r>
      <w:r w:rsidR="005D23AC" w:rsidRPr="002B7268">
        <w:rPr>
          <w:rFonts w:ascii="Arial" w:hAnsi="Arial" w:cs="Arial"/>
          <w:b/>
          <w:sz w:val="24"/>
          <w:szCs w:val="24"/>
        </w:rPr>
        <w:t>:</w:t>
      </w:r>
      <w:r w:rsidR="005F0C52" w:rsidRPr="002B7268">
        <w:rPr>
          <w:rFonts w:ascii="Arial" w:hAnsi="Arial" w:cs="Arial"/>
          <w:sz w:val="24"/>
          <w:szCs w:val="24"/>
          <w:lang w:val="es-MX"/>
        </w:rPr>
        <w:t xml:space="preserve"> </w:t>
      </w:r>
      <w:r w:rsidR="005D23AC" w:rsidRPr="002B7268">
        <w:rPr>
          <w:rFonts w:ascii="Arial" w:hAnsi="Arial" w:cs="Arial"/>
          <w:sz w:val="24"/>
          <w:szCs w:val="24"/>
        </w:rPr>
        <w:t xml:space="preserve">Por </w:t>
      </w:r>
      <w:r w:rsidR="0032685C">
        <w:rPr>
          <w:rFonts w:ascii="Arial" w:hAnsi="Arial" w:cs="Arial"/>
          <w:sz w:val="24"/>
          <w:szCs w:val="24"/>
        </w:rPr>
        <w:t xml:space="preserve">la </w:t>
      </w:r>
      <w:r w:rsidR="005D23AC" w:rsidRPr="002B7268">
        <w:rPr>
          <w:rFonts w:ascii="Arial" w:hAnsi="Arial" w:cs="Arial"/>
          <w:sz w:val="24"/>
          <w:szCs w:val="24"/>
        </w:rPr>
        <w:t xml:space="preserve">secretaría </w:t>
      </w:r>
      <w:r w:rsidR="0032685C">
        <w:rPr>
          <w:rFonts w:ascii="Arial" w:hAnsi="Arial" w:cs="Arial"/>
          <w:sz w:val="24"/>
          <w:szCs w:val="24"/>
        </w:rPr>
        <w:t xml:space="preserve">del Grupo de Control Interno Disciplinario </w:t>
      </w:r>
      <w:r w:rsidR="005D23AC" w:rsidRPr="002B7268">
        <w:rPr>
          <w:rFonts w:ascii="Arial" w:hAnsi="Arial" w:cs="Arial"/>
          <w:sz w:val="24"/>
          <w:szCs w:val="24"/>
        </w:rPr>
        <w:t>efectúense las comunicaci</w:t>
      </w:r>
      <w:r w:rsidRPr="002B7268">
        <w:rPr>
          <w:rFonts w:ascii="Arial" w:hAnsi="Arial" w:cs="Arial"/>
          <w:sz w:val="24"/>
          <w:szCs w:val="24"/>
        </w:rPr>
        <w:t>ones</w:t>
      </w:r>
      <w:r w:rsidR="00F17B71">
        <w:rPr>
          <w:rFonts w:ascii="Arial" w:hAnsi="Arial" w:cs="Arial"/>
          <w:sz w:val="24"/>
          <w:szCs w:val="24"/>
        </w:rPr>
        <w:t xml:space="preserve">, informaciones </w:t>
      </w:r>
      <w:r w:rsidRPr="002B7268">
        <w:rPr>
          <w:rFonts w:ascii="Arial" w:hAnsi="Arial" w:cs="Arial"/>
          <w:sz w:val="24"/>
          <w:szCs w:val="24"/>
        </w:rPr>
        <w:t>y desanotaciones de rigor.</w:t>
      </w:r>
    </w:p>
    <w:p w:rsidR="0032685C" w:rsidRDefault="0032685C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E3197" w:rsidRPr="002B7268" w:rsidRDefault="00CE3197" w:rsidP="00B14C70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COMUNÍQUESE, NOTIFÍQUESE</w:t>
      </w:r>
      <w:r w:rsidR="00290493">
        <w:rPr>
          <w:rFonts w:ascii="Arial" w:hAnsi="Arial" w:cs="Arial"/>
          <w:b/>
          <w:sz w:val="24"/>
          <w:szCs w:val="24"/>
        </w:rPr>
        <w:t xml:space="preserve">, </w:t>
      </w:r>
      <w:r w:rsidR="00290493" w:rsidRPr="00B04C62">
        <w:rPr>
          <w:rFonts w:ascii="Arial" w:hAnsi="Arial" w:cs="Arial"/>
          <w:b/>
          <w:sz w:val="24"/>
          <w:szCs w:val="24"/>
        </w:rPr>
        <w:t xml:space="preserve">INFÓRMESE </w:t>
      </w:r>
      <w:r w:rsidRPr="009812F5">
        <w:rPr>
          <w:rFonts w:ascii="Arial" w:hAnsi="Arial" w:cs="Arial"/>
          <w:b/>
          <w:sz w:val="24"/>
          <w:szCs w:val="24"/>
        </w:rPr>
        <w:t>Y CÚMPLASE,</w:t>
      </w:r>
    </w:p>
    <w:p w:rsidR="00CC7BAB" w:rsidRPr="009812F5" w:rsidRDefault="00CC7BAB" w:rsidP="00CC7BAB">
      <w:pPr>
        <w:rPr>
          <w:rFonts w:ascii="Arial" w:hAnsi="Arial" w:cs="Arial"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</w:p>
    <w:p w:rsidR="00CC7BAB" w:rsidRPr="009812F5" w:rsidRDefault="00CC7BAB" w:rsidP="00CC7BAB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NOMBRE SECRETARIO (A) GENERAL</w:t>
      </w:r>
    </w:p>
    <w:p w:rsidR="00CC7BAB" w:rsidRPr="009812F5" w:rsidRDefault="00CC7BAB" w:rsidP="00CC7BAB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9812F5">
        <w:rPr>
          <w:rFonts w:ascii="Arial" w:hAnsi="Arial"/>
          <w:b w:val="0"/>
          <w:sz w:val="24"/>
          <w:szCs w:val="24"/>
        </w:rPr>
        <w:t>Secretario (a) General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Revisó: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Proyectó:</w:t>
      </w:r>
    </w:p>
    <w:p w:rsidR="00CC7BAB" w:rsidRPr="00ED1248" w:rsidRDefault="00CC7BAB" w:rsidP="00CC7BAB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Expediente</w:t>
      </w:r>
      <w:r w:rsidR="00B04C62">
        <w:rPr>
          <w:rFonts w:ascii="Arial" w:hAnsi="Arial" w:cs="Arial"/>
          <w:sz w:val="14"/>
          <w:szCs w:val="14"/>
        </w:rPr>
        <w:t>:</w:t>
      </w:r>
    </w:p>
    <w:sectPr w:rsidR="00CC7BAB" w:rsidRPr="00ED1248" w:rsidSect="009F0A96">
      <w:headerReference w:type="default" r:id="rId8"/>
      <w:footerReference w:type="default" r:id="rId9"/>
      <w:pgSz w:w="12242" w:h="20163" w:code="5"/>
      <w:pgMar w:top="2268" w:right="1701" w:bottom="1588" w:left="1985" w:header="85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824" w:rsidRDefault="00853824">
      <w:r>
        <w:separator/>
      </w:r>
    </w:p>
  </w:endnote>
  <w:endnote w:type="continuationSeparator" w:id="0">
    <w:p w:rsidR="00853824" w:rsidRDefault="0085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888806796"/>
      <w:docPartObj>
        <w:docPartGallery w:val="Page Numbers (Top of Page)"/>
        <w:docPartUnique/>
      </w:docPartObj>
    </w:sdtPr>
    <w:sdtEndPr/>
    <w:sdtContent>
      <w:p w:rsidR="00C51B3A" w:rsidRDefault="00C51B3A" w:rsidP="00C51B3A">
        <w:pPr>
          <w:pStyle w:val="Piedepgina"/>
          <w:jc w:val="right"/>
          <w:rPr>
            <w:rFonts w:ascii="Arial" w:hAnsi="Arial" w:cs="Arial"/>
            <w:bCs/>
            <w:sz w:val="16"/>
            <w:szCs w:val="16"/>
          </w:rPr>
        </w:pP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Página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PAGE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F0A96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  <w:r w:rsidRPr="00D90AE2">
          <w:rPr>
            <w:rFonts w:ascii="Arial" w:hAnsi="Arial" w:cs="Arial"/>
            <w:sz w:val="16"/>
            <w:szCs w:val="16"/>
            <w:lang w:val="es-ES"/>
          </w:rPr>
          <w:t xml:space="preserve"> de 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D90AE2">
          <w:rPr>
            <w:rFonts w:ascii="Arial" w:hAnsi="Arial" w:cs="Arial"/>
            <w:bCs/>
            <w:sz w:val="16"/>
            <w:szCs w:val="16"/>
          </w:rPr>
          <w:instrText>NUMPAGES</w:instrTex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9F0A96">
          <w:rPr>
            <w:rFonts w:ascii="Arial" w:hAnsi="Arial" w:cs="Arial"/>
            <w:bCs/>
            <w:noProof/>
            <w:sz w:val="16"/>
            <w:szCs w:val="16"/>
          </w:rPr>
          <w:t>2</w:t>
        </w:r>
        <w:r w:rsidRPr="00D90AE2">
          <w:rPr>
            <w:rFonts w:ascii="Arial" w:hAnsi="Arial" w:cs="Arial"/>
            <w:bCs/>
            <w:sz w:val="16"/>
            <w:szCs w:val="16"/>
          </w:rPr>
          <w:fldChar w:fldCharType="end"/>
        </w:r>
      </w:p>
      <w:p w:rsidR="00C51B3A" w:rsidRDefault="00C51B3A" w:rsidP="00C51B3A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Exp. xxx</w:t>
        </w:r>
      </w:p>
    </w:sdtContent>
  </w:sdt>
  <w:p w:rsidR="007F313E" w:rsidRPr="00C51B3A" w:rsidRDefault="007F313E" w:rsidP="00C51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824" w:rsidRDefault="00853824">
      <w:r>
        <w:separator/>
      </w:r>
    </w:p>
  </w:footnote>
  <w:footnote w:type="continuationSeparator" w:id="0">
    <w:p w:rsidR="00853824" w:rsidRDefault="00853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3"/>
      <w:gridCol w:w="4395"/>
      <w:gridCol w:w="1984"/>
    </w:tblGrid>
    <w:tr w:rsidR="008E2B7F" w:rsidRPr="00BC6CA2" w:rsidTr="005D5AA5">
      <w:trPr>
        <w:trHeight w:val="423"/>
      </w:trPr>
      <w:tc>
        <w:tcPr>
          <w:tcW w:w="2263" w:type="dxa"/>
          <w:vMerge w:val="restart"/>
          <w:shd w:val="clear" w:color="auto" w:fill="auto"/>
          <w:vAlign w:val="center"/>
        </w:tcPr>
        <w:p w:rsidR="008E2B7F" w:rsidRPr="00243EF5" w:rsidRDefault="008E2B7F" w:rsidP="008E2B7F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243EF5">
            <w:rPr>
              <w:rFonts w:ascii="Arial Narrow" w:hAnsi="Arial Narrow"/>
              <w:sz w:val="18"/>
              <w:szCs w:val="18"/>
            </w:rPr>
            <w:t>MINISTERIO DE AMBIENTE Y DESARROLLO SOSTENIBLE</w:t>
          </w:r>
        </w:p>
      </w:tc>
      <w:tc>
        <w:tcPr>
          <w:tcW w:w="4395" w:type="dxa"/>
          <w:shd w:val="clear" w:color="auto" w:fill="368321"/>
          <w:vAlign w:val="center"/>
        </w:tcPr>
        <w:p w:rsidR="008E2B7F" w:rsidRPr="008E2B7F" w:rsidRDefault="008E2B7F" w:rsidP="008E2B7F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8E2B7F">
            <w:rPr>
              <w:rFonts w:ascii="Arial Narrow" w:hAnsi="Arial Narrow"/>
              <w:b/>
              <w:color w:val="FFFFFF"/>
            </w:rPr>
            <w:t xml:space="preserve">AUTO POR MEDIO DEL CUAL SE PROFIERE </w:t>
          </w:r>
        </w:p>
        <w:p w:rsidR="008E2B7F" w:rsidRPr="00791648" w:rsidRDefault="008E2B7F" w:rsidP="008E2B7F">
          <w:pPr>
            <w:pStyle w:val="Encabezado"/>
            <w:jc w:val="center"/>
            <w:rPr>
              <w:rFonts w:ascii="Arial Narrow" w:hAnsi="Arial Narrow"/>
              <w:b/>
              <w:color w:val="FFFFFF"/>
            </w:rPr>
          </w:pPr>
          <w:r w:rsidRPr="008E2B7F">
            <w:rPr>
              <w:rFonts w:ascii="Arial Narrow" w:hAnsi="Arial Narrow"/>
              <w:b/>
              <w:color w:val="FFFFFF"/>
            </w:rPr>
            <w:t>FALLO ABSOLUTORIO DE PRIMERA INSTANCIA</w:t>
          </w:r>
        </w:p>
      </w:tc>
      <w:tc>
        <w:tcPr>
          <w:tcW w:w="1984" w:type="dxa"/>
          <w:vMerge w:val="restart"/>
          <w:shd w:val="clear" w:color="auto" w:fill="auto"/>
          <w:vAlign w:val="center"/>
        </w:tcPr>
        <w:p w:rsidR="008E2B7F" w:rsidRPr="00243EF5" w:rsidRDefault="008E2B7F" w:rsidP="008E2B7F">
          <w:pPr>
            <w:pStyle w:val="Encabezado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noProof/>
              <w:lang w:eastAsia="es-CO"/>
            </w:rPr>
            <w:t xml:space="preserve">   </w:t>
          </w:r>
          <w:r w:rsidR="009F0A96">
            <w:rPr>
              <w:rFonts w:ascii="Arial Narrow" w:hAnsi="Arial Narrow"/>
              <w:b/>
              <w:noProof/>
              <w:lang w:eastAsia="es-CO"/>
            </w:rPr>
            <w:drawing>
              <wp:inline distT="0" distB="0" distL="0" distR="0">
                <wp:extent cx="962245" cy="363651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DSI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022" cy="375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E2B7F" w:rsidRPr="00BC6CA2" w:rsidTr="005D5AA5">
      <w:trPr>
        <w:trHeight w:val="278"/>
      </w:trPr>
      <w:tc>
        <w:tcPr>
          <w:tcW w:w="2263" w:type="dxa"/>
          <w:vMerge/>
          <w:shd w:val="clear" w:color="auto" w:fill="auto"/>
          <w:vAlign w:val="center"/>
        </w:tcPr>
        <w:p w:rsidR="008E2B7F" w:rsidRPr="00243EF5" w:rsidRDefault="008E2B7F" w:rsidP="008E2B7F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4395" w:type="dxa"/>
          <w:shd w:val="clear" w:color="auto" w:fill="C7E6A4"/>
          <w:vAlign w:val="center"/>
        </w:tcPr>
        <w:p w:rsidR="008E2B7F" w:rsidRPr="00243EF5" w:rsidRDefault="008E2B7F" w:rsidP="008E2B7F">
          <w:pPr>
            <w:pStyle w:val="Encabezado"/>
            <w:jc w:val="center"/>
            <w:rPr>
              <w:rFonts w:ascii="Arial Narrow" w:hAnsi="Arial Narrow"/>
              <w:sz w:val="18"/>
              <w:szCs w:val="18"/>
            </w:rPr>
          </w:pPr>
          <w:r w:rsidRPr="00243EF5">
            <w:rPr>
              <w:rFonts w:ascii="Arial Narrow" w:hAnsi="Arial Narrow"/>
              <w:sz w:val="18"/>
              <w:szCs w:val="18"/>
            </w:rPr>
            <w:t>Proceso: Gestión Disciplinaria</w:t>
          </w:r>
        </w:p>
      </w:tc>
      <w:tc>
        <w:tcPr>
          <w:tcW w:w="1984" w:type="dxa"/>
          <w:vMerge/>
          <w:shd w:val="clear" w:color="auto" w:fill="auto"/>
          <w:vAlign w:val="center"/>
        </w:tcPr>
        <w:p w:rsidR="008E2B7F" w:rsidRPr="00243EF5" w:rsidRDefault="008E2B7F" w:rsidP="008E2B7F">
          <w:pPr>
            <w:pStyle w:val="Encabezado"/>
            <w:rPr>
              <w:rFonts w:ascii="Arial Narrow" w:hAnsi="Arial Narrow"/>
            </w:rPr>
          </w:pPr>
        </w:p>
      </w:tc>
    </w:tr>
    <w:tr w:rsidR="008E2B7F" w:rsidRPr="00BC6CA2" w:rsidTr="005D5AA5">
      <w:tc>
        <w:tcPr>
          <w:tcW w:w="2263" w:type="dxa"/>
          <w:shd w:val="clear" w:color="auto" w:fill="auto"/>
        </w:tcPr>
        <w:p w:rsidR="008E2B7F" w:rsidRPr="00243EF5" w:rsidRDefault="008E2B7F" w:rsidP="008E2B7F">
          <w:pPr>
            <w:pStyle w:val="Encabezado"/>
            <w:jc w:val="center"/>
            <w:rPr>
              <w:rFonts w:ascii="Arial Narrow" w:hAnsi="Arial Narrow"/>
              <w:color w:val="FF0000"/>
              <w:sz w:val="16"/>
              <w:szCs w:val="16"/>
            </w:rPr>
          </w:pPr>
          <w:r w:rsidRPr="00243EF5">
            <w:rPr>
              <w:rFonts w:ascii="Arial Narrow" w:hAnsi="Arial Narrow"/>
              <w:sz w:val="16"/>
              <w:szCs w:val="16"/>
            </w:rPr>
            <w:t xml:space="preserve">Versión: </w:t>
          </w:r>
          <w:r w:rsidRPr="00243EF5">
            <w:rPr>
              <w:rFonts w:ascii="Arial Narrow" w:hAnsi="Arial Narrow"/>
              <w:color w:val="000000"/>
              <w:sz w:val="16"/>
              <w:szCs w:val="16"/>
            </w:rPr>
            <w:t>4</w:t>
          </w:r>
        </w:p>
      </w:tc>
      <w:tc>
        <w:tcPr>
          <w:tcW w:w="4395" w:type="dxa"/>
          <w:shd w:val="clear" w:color="auto" w:fill="auto"/>
        </w:tcPr>
        <w:p w:rsidR="008E2B7F" w:rsidRPr="00243EF5" w:rsidRDefault="008E2B7F" w:rsidP="008E2B7F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Vigencia: 1</w:t>
          </w:r>
          <w:r>
            <w:rPr>
              <w:rFonts w:ascii="Arial Narrow" w:hAnsi="Arial Narrow" w:cs="Calibri"/>
              <w:color w:val="000000"/>
              <w:sz w:val="16"/>
              <w:szCs w:val="16"/>
            </w:rPr>
            <w:t>4</w:t>
          </w:r>
          <w:r w:rsidRPr="00243EF5">
            <w:rPr>
              <w:rFonts w:ascii="Arial Narrow" w:hAnsi="Arial Narrow" w:cs="Calibri"/>
              <w:color w:val="000000"/>
              <w:sz w:val="16"/>
              <w:szCs w:val="16"/>
            </w:rPr>
            <w:t>/09/2018</w:t>
          </w:r>
        </w:p>
      </w:tc>
      <w:tc>
        <w:tcPr>
          <w:tcW w:w="1984" w:type="dxa"/>
          <w:shd w:val="clear" w:color="auto" w:fill="auto"/>
          <w:vAlign w:val="center"/>
        </w:tcPr>
        <w:p w:rsidR="008E2B7F" w:rsidRPr="00243EF5" w:rsidRDefault="008E2B7F" w:rsidP="008E2B7F">
          <w:pPr>
            <w:pStyle w:val="Encabezado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 w:cs="Arial"/>
              <w:bCs/>
              <w:spacing w:val="-6"/>
              <w:sz w:val="16"/>
              <w:szCs w:val="16"/>
            </w:rPr>
            <w:t>Código: F-A-DIS-07</w:t>
          </w:r>
        </w:p>
      </w:tc>
    </w:tr>
  </w:tbl>
  <w:p w:rsidR="008E2B7F" w:rsidRDefault="008E2B7F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C24D0A"/>
    <w:multiLevelType w:val="hybridMultilevel"/>
    <w:tmpl w:val="811221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15"/>
  </w:num>
  <w:num w:numId="16">
    <w:abstractNumId w:val="14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0491"/>
    <w:rsid w:val="00003583"/>
    <w:rsid w:val="000043A5"/>
    <w:rsid w:val="000045F5"/>
    <w:rsid w:val="00007CAB"/>
    <w:rsid w:val="00010850"/>
    <w:rsid w:val="000146F4"/>
    <w:rsid w:val="00021C7B"/>
    <w:rsid w:val="00026ED1"/>
    <w:rsid w:val="00036727"/>
    <w:rsid w:val="000442A6"/>
    <w:rsid w:val="0004536B"/>
    <w:rsid w:val="00047C17"/>
    <w:rsid w:val="00053D75"/>
    <w:rsid w:val="00061EE9"/>
    <w:rsid w:val="0006458E"/>
    <w:rsid w:val="00064CF3"/>
    <w:rsid w:val="000674F8"/>
    <w:rsid w:val="00070974"/>
    <w:rsid w:val="00074A1C"/>
    <w:rsid w:val="00076174"/>
    <w:rsid w:val="00076D2C"/>
    <w:rsid w:val="00080E37"/>
    <w:rsid w:val="0008576D"/>
    <w:rsid w:val="000917FE"/>
    <w:rsid w:val="000961AE"/>
    <w:rsid w:val="00096608"/>
    <w:rsid w:val="00096C0B"/>
    <w:rsid w:val="000A5F93"/>
    <w:rsid w:val="000B2AA9"/>
    <w:rsid w:val="000B3FEC"/>
    <w:rsid w:val="000B544A"/>
    <w:rsid w:val="000C0823"/>
    <w:rsid w:val="000D4F0C"/>
    <w:rsid w:val="000E3893"/>
    <w:rsid w:val="000E5024"/>
    <w:rsid w:val="000F4165"/>
    <w:rsid w:val="00101024"/>
    <w:rsid w:val="001051EB"/>
    <w:rsid w:val="0011152C"/>
    <w:rsid w:val="0011239D"/>
    <w:rsid w:val="0011507C"/>
    <w:rsid w:val="001227FB"/>
    <w:rsid w:val="001233CC"/>
    <w:rsid w:val="001235F3"/>
    <w:rsid w:val="00131675"/>
    <w:rsid w:val="00135FD0"/>
    <w:rsid w:val="00136132"/>
    <w:rsid w:val="00141890"/>
    <w:rsid w:val="001441D4"/>
    <w:rsid w:val="00147F76"/>
    <w:rsid w:val="001500EA"/>
    <w:rsid w:val="0015096D"/>
    <w:rsid w:val="00171159"/>
    <w:rsid w:val="00175AF8"/>
    <w:rsid w:val="00175F55"/>
    <w:rsid w:val="00182ED3"/>
    <w:rsid w:val="001904DF"/>
    <w:rsid w:val="001914F2"/>
    <w:rsid w:val="00194901"/>
    <w:rsid w:val="001A28B1"/>
    <w:rsid w:val="001A3ABB"/>
    <w:rsid w:val="001A65A5"/>
    <w:rsid w:val="001B1311"/>
    <w:rsid w:val="001B1A71"/>
    <w:rsid w:val="001B205F"/>
    <w:rsid w:val="001B69E4"/>
    <w:rsid w:val="001B729C"/>
    <w:rsid w:val="001C4D5D"/>
    <w:rsid w:val="001D0250"/>
    <w:rsid w:val="001D35E4"/>
    <w:rsid w:val="001D4A8D"/>
    <w:rsid w:val="001D6138"/>
    <w:rsid w:val="001E0DA3"/>
    <w:rsid w:val="001E212D"/>
    <w:rsid w:val="001E293C"/>
    <w:rsid w:val="001E4160"/>
    <w:rsid w:val="001E511A"/>
    <w:rsid w:val="001F0083"/>
    <w:rsid w:val="001F3376"/>
    <w:rsid w:val="001F3515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40087"/>
    <w:rsid w:val="0024119B"/>
    <w:rsid w:val="00247243"/>
    <w:rsid w:val="00251FD8"/>
    <w:rsid w:val="00252D6B"/>
    <w:rsid w:val="00255ACD"/>
    <w:rsid w:val="00261BC8"/>
    <w:rsid w:val="002679EE"/>
    <w:rsid w:val="00271558"/>
    <w:rsid w:val="00275146"/>
    <w:rsid w:val="00284070"/>
    <w:rsid w:val="00286E7F"/>
    <w:rsid w:val="00290493"/>
    <w:rsid w:val="002941A1"/>
    <w:rsid w:val="002B0136"/>
    <w:rsid w:val="002B0A0D"/>
    <w:rsid w:val="002B4424"/>
    <w:rsid w:val="002B70FF"/>
    <w:rsid w:val="002B71D9"/>
    <w:rsid w:val="002B7268"/>
    <w:rsid w:val="002C1A3C"/>
    <w:rsid w:val="002C23E8"/>
    <w:rsid w:val="002C4885"/>
    <w:rsid w:val="002D28DE"/>
    <w:rsid w:val="002D5D8F"/>
    <w:rsid w:val="002E17D1"/>
    <w:rsid w:val="002E2577"/>
    <w:rsid w:val="002E3E51"/>
    <w:rsid w:val="002E42E9"/>
    <w:rsid w:val="002E7691"/>
    <w:rsid w:val="002F0BE4"/>
    <w:rsid w:val="002F260D"/>
    <w:rsid w:val="002F58E2"/>
    <w:rsid w:val="002F5C07"/>
    <w:rsid w:val="002F65A5"/>
    <w:rsid w:val="002F746D"/>
    <w:rsid w:val="00300467"/>
    <w:rsid w:val="00301E71"/>
    <w:rsid w:val="003038A6"/>
    <w:rsid w:val="00316586"/>
    <w:rsid w:val="00316F78"/>
    <w:rsid w:val="003172B2"/>
    <w:rsid w:val="00320772"/>
    <w:rsid w:val="00325725"/>
    <w:rsid w:val="0032685C"/>
    <w:rsid w:val="00327F4D"/>
    <w:rsid w:val="00335C69"/>
    <w:rsid w:val="00337E63"/>
    <w:rsid w:val="00341594"/>
    <w:rsid w:val="00354882"/>
    <w:rsid w:val="003559EA"/>
    <w:rsid w:val="0036162E"/>
    <w:rsid w:val="0036165B"/>
    <w:rsid w:val="00367265"/>
    <w:rsid w:val="00372862"/>
    <w:rsid w:val="00374275"/>
    <w:rsid w:val="003763FA"/>
    <w:rsid w:val="00384D96"/>
    <w:rsid w:val="00386AC2"/>
    <w:rsid w:val="003939B8"/>
    <w:rsid w:val="003A0463"/>
    <w:rsid w:val="003A4A1E"/>
    <w:rsid w:val="003B08F2"/>
    <w:rsid w:val="003B2256"/>
    <w:rsid w:val="003C3164"/>
    <w:rsid w:val="003D039B"/>
    <w:rsid w:val="003D0E65"/>
    <w:rsid w:val="003D34FE"/>
    <w:rsid w:val="003D5DDA"/>
    <w:rsid w:val="003E1CB0"/>
    <w:rsid w:val="003F47E0"/>
    <w:rsid w:val="003F48CC"/>
    <w:rsid w:val="00403342"/>
    <w:rsid w:val="00403C7B"/>
    <w:rsid w:val="00404134"/>
    <w:rsid w:val="00411893"/>
    <w:rsid w:val="0041415C"/>
    <w:rsid w:val="00414DA7"/>
    <w:rsid w:val="0041634F"/>
    <w:rsid w:val="0041677F"/>
    <w:rsid w:val="004215C8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4462"/>
    <w:rsid w:val="004550BF"/>
    <w:rsid w:val="004566B0"/>
    <w:rsid w:val="00461920"/>
    <w:rsid w:val="00464F73"/>
    <w:rsid w:val="00466F8F"/>
    <w:rsid w:val="00477E17"/>
    <w:rsid w:val="004802B1"/>
    <w:rsid w:val="004840EC"/>
    <w:rsid w:val="004A3115"/>
    <w:rsid w:val="004C43D1"/>
    <w:rsid w:val="004D0DFE"/>
    <w:rsid w:val="004E318B"/>
    <w:rsid w:val="004E54E4"/>
    <w:rsid w:val="004E5CFA"/>
    <w:rsid w:val="004E5D97"/>
    <w:rsid w:val="004E6758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28A0"/>
    <w:rsid w:val="00546306"/>
    <w:rsid w:val="00555004"/>
    <w:rsid w:val="0055775F"/>
    <w:rsid w:val="00557F94"/>
    <w:rsid w:val="005700A4"/>
    <w:rsid w:val="0057388E"/>
    <w:rsid w:val="00577017"/>
    <w:rsid w:val="005858FF"/>
    <w:rsid w:val="00585940"/>
    <w:rsid w:val="00585FE1"/>
    <w:rsid w:val="00595BC5"/>
    <w:rsid w:val="00597A13"/>
    <w:rsid w:val="005A1C4D"/>
    <w:rsid w:val="005A1EDA"/>
    <w:rsid w:val="005A3E85"/>
    <w:rsid w:val="005B61CE"/>
    <w:rsid w:val="005C43FB"/>
    <w:rsid w:val="005C5C15"/>
    <w:rsid w:val="005C75C6"/>
    <w:rsid w:val="005D23AC"/>
    <w:rsid w:val="005D2791"/>
    <w:rsid w:val="005D6680"/>
    <w:rsid w:val="005E3A6C"/>
    <w:rsid w:val="005F0C52"/>
    <w:rsid w:val="005F4E49"/>
    <w:rsid w:val="005F4E51"/>
    <w:rsid w:val="005F7534"/>
    <w:rsid w:val="00610C60"/>
    <w:rsid w:val="006137B9"/>
    <w:rsid w:val="00620D1D"/>
    <w:rsid w:val="0062791F"/>
    <w:rsid w:val="00632FEA"/>
    <w:rsid w:val="006468B2"/>
    <w:rsid w:val="006559B1"/>
    <w:rsid w:val="00660664"/>
    <w:rsid w:val="00664CDB"/>
    <w:rsid w:val="00670DF6"/>
    <w:rsid w:val="006718DE"/>
    <w:rsid w:val="00672ECD"/>
    <w:rsid w:val="0067493C"/>
    <w:rsid w:val="0068419A"/>
    <w:rsid w:val="00687EE2"/>
    <w:rsid w:val="00691D3F"/>
    <w:rsid w:val="00691E9A"/>
    <w:rsid w:val="006A0B05"/>
    <w:rsid w:val="006A5D68"/>
    <w:rsid w:val="006A66E7"/>
    <w:rsid w:val="006B02D4"/>
    <w:rsid w:val="006B1ED1"/>
    <w:rsid w:val="006B5313"/>
    <w:rsid w:val="006B609B"/>
    <w:rsid w:val="006B7430"/>
    <w:rsid w:val="006C3552"/>
    <w:rsid w:val="006C3CD7"/>
    <w:rsid w:val="006C7D3E"/>
    <w:rsid w:val="006D2FE0"/>
    <w:rsid w:val="006D4F4E"/>
    <w:rsid w:val="006D540B"/>
    <w:rsid w:val="006E0544"/>
    <w:rsid w:val="006E622D"/>
    <w:rsid w:val="006F2F77"/>
    <w:rsid w:val="006F432B"/>
    <w:rsid w:val="006F5301"/>
    <w:rsid w:val="0070038F"/>
    <w:rsid w:val="0070275B"/>
    <w:rsid w:val="00707A50"/>
    <w:rsid w:val="00707A66"/>
    <w:rsid w:val="00710AC6"/>
    <w:rsid w:val="007124D6"/>
    <w:rsid w:val="00714949"/>
    <w:rsid w:val="007153B0"/>
    <w:rsid w:val="00715EA2"/>
    <w:rsid w:val="007248F8"/>
    <w:rsid w:val="00724D46"/>
    <w:rsid w:val="00731231"/>
    <w:rsid w:val="00733D5D"/>
    <w:rsid w:val="00733D7B"/>
    <w:rsid w:val="0073616E"/>
    <w:rsid w:val="0074105B"/>
    <w:rsid w:val="007421EA"/>
    <w:rsid w:val="0074243C"/>
    <w:rsid w:val="00750CE9"/>
    <w:rsid w:val="007529B8"/>
    <w:rsid w:val="00756B8C"/>
    <w:rsid w:val="00757AAC"/>
    <w:rsid w:val="0077436A"/>
    <w:rsid w:val="00780560"/>
    <w:rsid w:val="0078440F"/>
    <w:rsid w:val="007859F6"/>
    <w:rsid w:val="0079184E"/>
    <w:rsid w:val="007919C0"/>
    <w:rsid w:val="007950A7"/>
    <w:rsid w:val="007A19CD"/>
    <w:rsid w:val="007A568B"/>
    <w:rsid w:val="007A56E3"/>
    <w:rsid w:val="007B6591"/>
    <w:rsid w:val="007C0B23"/>
    <w:rsid w:val="007C0DAF"/>
    <w:rsid w:val="007C4AF1"/>
    <w:rsid w:val="007C5779"/>
    <w:rsid w:val="007C65B0"/>
    <w:rsid w:val="007D1508"/>
    <w:rsid w:val="007D162B"/>
    <w:rsid w:val="007E0043"/>
    <w:rsid w:val="007E411F"/>
    <w:rsid w:val="007E4FA4"/>
    <w:rsid w:val="007E7E62"/>
    <w:rsid w:val="007F313E"/>
    <w:rsid w:val="007F5413"/>
    <w:rsid w:val="00804235"/>
    <w:rsid w:val="00804F88"/>
    <w:rsid w:val="00810017"/>
    <w:rsid w:val="0081293A"/>
    <w:rsid w:val="00817DD1"/>
    <w:rsid w:val="00820C69"/>
    <w:rsid w:val="008220D6"/>
    <w:rsid w:val="00826D94"/>
    <w:rsid w:val="00844792"/>
    <w:rsid w:val="00844952"/>
    <w:rsid w:val="00846B23"/>
    <w:rsid w:val="008475EB"/>
    <w:rsid w:val="008476D6"/>
    <w:rsid w:val="00852813"/>
    <w:rsid w:val="00853824"/>
    <w:rsid w:val="008619D4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B0145"/>
    <w:rsid w:val="008B79C3"/>
    <w:rsid w:val="008C1218"/>
    <w:rsid w:val="008C698C"/>
    <w:rsid w:val="008C7841"/>
    <w:rsid w:val="008D2EF1"/>
    <w:rsid w:val="008E2B7F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6426"/>
    <w:rsid w:val="00947CDA"/>
    <w:rsid w:val="00953331"/>
    <w:rsid w:val="009634FE"/>
    <w:rsid w:val="00973AF1"/>
    <w:rsid w:val="00974B2E"/>
    <w:rsid w:val="00974F23"/>
    <w:rsid w:val="00976913"/>
    <w:rsid w:val="009819ED"/>
    <w:rsid w:val="00985E3D"/>
    <w:rsid w:val="009907DA"/>
    <w:rsid w:val="00991BE5"/>
    <w:rsid w:val="009929BA"/>
    <w:rsid w:val="00994DD5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C7D78"/>
    <w:rsid w:val="009D1FDC"/>
    <w:rsid w:val="009D531F"/>
    <w:rsid w:val="009D7552"/>
    <w:rsid w:val="009E0A51"/>
    <w:rsid w:val="009F0A96"/>
    <w:rsid w:val="009F1EAE"/>
    <w:rsid w:val="009F3EB7"/>
    <w:rsid w:val="009F49F6"/>
    <w:rsid w:val="009F4DC9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240C"/>
    <w:rsid w:val="00A47AC4"/>
    <w:rsid w:val="00A62291"/>
    <w:rsid w:val="00A746C4"/>
    <w:rsid w:val="00A773BB"/>
    <w:rsid w:val="00A84002"/>
    <w:rsid w:val="00A9245B"/>
    <w:rsid w:val="00A933E5"/>
    <w:rsid w:val="00A9512E"/>
    <w:rsid w:val="00A95A03"/>
    <w:rsid w:val="00A968DA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1C78"/>
    <w:rsid w:val="00AE2CEC"/>
    <w:rsid w:val="00AE6601"/>
    <w:rsid w:val="00AF13C6"/>
    <w:rsid w:val="00AF1C9E"/>
    <w:rsid w:val="00AF4B58"/>
    <w:rsid w:val="00AF61C9"/>
    <w:rsid w:val="00B00AD6"/>
    <w:rsid w:val="00B04C62"/>
    <w:rsid w:val="00B06E46"/>
    <w:rsid w:val="00B07001"/>
    <w:rsid w:val="00B07F84"/>
    <w:rsid w:val="00B10938"/>
    <w:rsid w:val="00B139DE"/>
    <w:rsid w:val="00B14C70"/>
    <w:rsid w:val="00B162AD"/>
    <w:rsid w:val="00B21598"/>
    <w:rsid w:val="00B2298E"/>
    <w:rsid w:val="00B24738"/>
    <w:rsid w:val="00B25B28"/>
    <w:rsid w:val="00B30B28"/>
    <w:rsid w:val="00B317F4"/>
    <w:rsid w:val="00B33D14"/>
    <w:rsid w:val="00B351B9"/>
    <w:rsid w:val="00B50520"/>
    <w:rsid w:val="00B51620"/>
    <w:rsid w:val="00B5580B"/>
    <w:rsid w:val="00B62146"/>
    <w:rsid w:val="00B623FF"/>
    <w:rsid w:val="00B63223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4A62"/>
    <w:rsid w:val="00BB611C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F370F"/>
    <w:rsid w:val="00BF4CD3"/>
    <w:rsid w:val="00C027FC"/>
    <w:rsid w:val="00C05ED4"/>
    <w:rsid w:val="00C0648C"/>
    <w:rsid w:val="00C10342"/>
    <w:rsid w:val="00C1453E"/>
    <w:rsid w:val="00C218E9"/>
    <w:rsid w:val="00C27C3F"/>
    <w:rsid w:val="00C314CA"/>
    <w:rsid w:val="00C31EED"/>
    <w:rsid w:val="00C35C2C"/>
    <w:rsid w:val="00C40125"/>
    <w:rsid w:val="00C40A42"/>
    <w:rsid w:val="00C4404E"/>
    <w:rsid w:val="00C46B30"/>
    <w:rsid w:val="00C51B3A"/>
    <w:rsid w:val="00C53074"/>
    <w:rsid w:val="00C54514"/>
    <w:rsid w:val="00C56178"/>
    <w:rsid w:val="00C62221"/>
    <w:rsid w:val="00C63B5E"/>
    <w:rsid w:val="00C63F1E"/>
    <w:rsid w:val="00C65ECD"/>
    <w:rsid w:val="00C774CD"/>
    <w:rsid w:val="00C81056"/>
    <w:rsid w:val="00C93A83"/>
    <w:rsid w:val="00C949AF"/>
    <w:rsid w:val="00CA04F6"/>
    <w:rsid w:val="00CA080C"/>
    <w:rsid w:val="00CA256B"/>
    <w:rsid w:val="00CA37C8"/>
    <w:rsid w:val="00CA3CA5"/>
    <w:rsid w:val="00CA528F"/>
    <w:rsid w:val="00CB368E"/>
    <w:rsid w:val="00CC08FC"/>
    <w:rsid w:val="00CC09B9"/>
    <w:rsid w:val="00CC0BD4"/>
    <w:rsid w:val="00CC22DC"/>
    <w:rsid w:val="00CC4DC0"/>
    <w:rsid w:val="00CC6205"/>
    <w:rsid w:val="00CC7134"/>
    <w:rsid w:val="00CC7BAB"/>
    <w:rsid w:val="00CD34FE"/>
    <w:rsid w:val="00CD6B21"/>
    <w:rsid w:val="00CE0A8C"/>
    <w:rsid w:val="00CE3197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27BC6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2607"/>
    <w:rsid w:val="00D73366"/>
    <w:rsid w:val="00D74E57"/>
    <w:rsid w:val="00D808AA"/>
    <w:rsid w:val="00D951E0"/>
    <w:rsid w:val="00D95445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E4625"/>
    <w:rsid w:val="00DF1BB6"/>
    <w:rsid w:val="00DF5F50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28CC"/>
    <w:rsid w:val="00EA62D4"/>
    <w:rsid w:val="00EB1C13"/>
    <w:rsid w:val="00EB3316"/>
    <w:rsid w:val="00EC03EF"/>
    <w:rsid w:val="00EC527F"/>
    <w:rsid w:val="00ED5B1D"/>
    <w:rsid w:val="00EE0744"/>
    <w:rsid w:val="00EE3274"/>
    <w:rsid w:val="00EE5231"/>
    <w:rsid w:val="00EE533D"/>
    <w:rsid w:val="00EE7405"/>
    <w:rsid w:val="00EE7EA5"/>
    <w:rsid w:val="00EF2B59"/>
    <w:rsid w:val="00EF2C74"/>
    <w:rsid w:val="00F02B10"/>
    <w:rsid w:val="00F05980"/>
    <w:rsid w:val="00F07EB8"/>
    <w:rsid w:val="00F154EA"/>
    <w:rsid w:val="00F15A74"/>
    <w:rsid w:val="00F17B71"/>
    <w:rsid w:val="00F42FD5"/>
    <w:rsid w:val="00F466D7"/>
    <w:rsid w:val="00F54672"/>
    <w:rsid w:val="00F54753"/>
    <w:rsid w:val="00F67050"/>
    <w:rsid w:val="00F6737B"/>
    <w:rsid w:val="00F77CD4"/>
    <w:rsid w:val="00F83442"/>
    <w:rsid w:val="00F851CA"/>
    <w:rsid w:val="00F87D4C"/>
    <w:rsid w:val="00F92AC2"/>
    <w:rsid w:val="00F95F91"/>
    <w:rsid w:val="00F96073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4:docId w14:val="404C1C07"/>
  <w15:docId w15:val="{0A14F0BB-12A1-4AD4-9BDA-1B93A0CD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85"/>
    <w:rPr>
      <w:rFonts w:ascii="Tahoma" w:hAnsi="Tahoma"/>
      <w:lang w:eastAsia="es-ES"/>
    </w:rPr>
  </w:style>
  <w:style w:type="paragraph" w:styleId="Ttulo1">
    <w:name w:val="heading 1"/>
    <w:basedOn w:val="Normal"/>
    <w:next w:val="Normal"/>
    <w:qFormat/>
    <w:rsid w:val="005A3E85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5A3E85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5A3E8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5A3E85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5A3E8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A3E8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A3E85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A3E85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5A3E8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A3E85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5A3E85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semiHidden/>
    <w:rsid w:val="005A3E85"/>
    <w:rPr>
      <w:sz w:val="16"/>
      <w:szCs w:val="16"/>
    </w:rPr>
  </w:style>
  <w:style w:type="paragraph" w:styleId="Textocomentario">
    <w:name w:val="annotation text"/>
    <w:basedOn w:val="Normal"/>
    <w:semiHidden/>
    <w:rsid w:val="005A3E85"/>
  </w:style>
  <w:style w:type="paragraph" w:styleId="Sangra2detindependiente">
    <w:name w:val="Body Text Indent 2"/>
    <w:basedOn w:val="Normal"/>
    <w:semiHidden/>
    <w:rsid w:val="005A3E85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5A3E85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link w:val="EncabezadoCar"/>
    <w:uiPriority w:val="99"/>
    <w:rsid w:val="005A3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A3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5A3E85"/>
  </w:style>
  <w:style w:type="character" w:styleId="Hipervnculo">
    <w:name w:val="Hyperlink"/>
    <w:semiHidden/>
    <w:rsid w:val="005A3E85"/>
    <w:rPr>
      <w:color w:val="0000FF"/>
      <w:u w:val="single"/>
    </w:rPr>
  </w:style>
  <w:style w:type="character" w:styleId="Hipervnculovisitado">
    <w:name w:val="FollowedHyperlink"/>
    <w:semiHidden/>
    <w:rsid w:val="005A3E85"/>
    <w:rPr>
      <w:color w:val="800080"/>
      <w:u w:val="single"/>
    </w:rPr>
  </w:style>
  <w:style w:type="paragraph" w:styleId="Textoindependiente2">
    <w:name w:val="Body Text 2"/>
    <w:basedOn w:val="Normal"/>
    <w:semiHidden/>
    <w:rsid w:val="005A3E85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semiHidden/>
    <w:rsid w:val="005A3E85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5A3E85"/>
    <w:pPr>
      <w:ind w:left="708"/>
    </w:pPr>
  </w:style>
  <w:style w:type="paragraph" w:styleId="Cierre">
    <w:name w:val="Closing"/>
    <w:basedOn w:val="Normal"/>
    <w:semiHidden/>
    <w:rsid w:val="005A3E85"/>
    <w:pPr>
      <w:ind w:left="4252"/>
    </w:pPr>
  </w:style>
  <w:style w:type="paragraph" w:styleId="Continuarlista">
    <w:name w:val="List Continue"/>
    <w:basedOn w:val="Normal"/>
    <w:semiHidden/>
    <w:rsid w:val="005A3E85"/>
    <w:pPr>
      <w:spacing w:after="120"/>
      <w:ind w:left="283"/>
    </w:pPr>
  </w:style>
  <w:style w:type="paragraph" w:styleId="Continuarlista2">
    <w:name w:val="List Continue 2"/>
    <w:basedOn w:val="Normal"/>
    <w:semiHidden/>
    <w:rsid w:val="005A3E85"/>
    <w:pPr>
      <w:spacing w:after="120"/>
      <w:ind w:left="566"/>
    </w:pPr>
  </w:style>
  <w:style w:type="paragraph" w:styleId="Continuarlista3">
    <w:name w:val="List Continue 3"/>
    <w:basedOn w:val="Normal"/>
    <w:semiHidden/>
    <w:rsid w:val="005A3E85"/>
    <w:pPr>
      <w:spacing w:after="120"/>
      <w:ind w:left="849"/>
    </w:pPr>
  </w:style>
  <w:style w:type="paragraph" w:styleId="Continuarlista4">
    <w:name w:val="List Continue 4"/>
    <w:basedOn w:val="Normal"/>
    <w:semiHidden/>
    <w:rsid w:val="005A3E85"/>
    <w:pPr>
      <w:spacing w:after="120"/>
      <w:ind w:left="1132"/>
    </w:pPr>
  </w:style>
  <w:style w:type="paragraph" w:styleId="Continuarlista5">
    <w:name w:val="List Continue 5"/>
    <w:basedOn w:val="Normal"/>
    <w:semiHidden/>
    <w:rsid w:val="005A3E85"/>
    <w:pPr>
      <w:spacing w:after="120"/>
      <w:ind w:left="1415"/>
    </w:pPr>
  </w:style>
  <w:style w:type="paragraph" w:styleId="DireccinHTML">
    <w:name w:val="HTML Address"/>
    <w:basedOn w:val="Normal"/>
    <w:semiHidden/>
    <w:rsid w:val="005A3E85"/>
    <w:rPr>
      <w:i/>
      <w:iCs/>
    </w:rPr>
  </w:style>
  <w:style w:type="paragraph" w:styleId="Direccinsobre">
    <w:name w:val="envelope address"/>
    <w:basedOn w:val="Normal"/>
    <w:semiHidden/>
    <w:rsid w:val="005A3E85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5A3E85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5A3E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5A3E85"/>
  </w:style>
  <w:style w:type="paragraph" w:styleId="Descripcin">
    <w:name w:val="caption"/>
    <w:basedOn w:val="Normal"/>
    <w:next w:val="Normal"/>
    <w:qFormat/>
    <w:rsid w:val="005A3E85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5A3E85"/>
  </w:style>
  <w:style w:type="paragraph" w:styleId="Firma">
    <w:name w:val="Signature"/>
    <w:basedOn w:val="Normal"/>
    <w:semiHidden/>
    <w:rsid w:val="005A3E85"/>
    <w:pPr>
      <w:ind w:left="4252"/>
    </w:pPr>
  </w:style>
  <w:style w:type="paragraph" w:styleId="Firmadecorreoelectrnico">
    <w:name w:val="E-mail Signature"/>
    <w:basedOn w:val="Normal"/>
    <w:semiHidden/>
    <w:rsid w:val="005A3E85"/>
  </w:style>
  <w:style w:type="paragraph" w:styleId="HTMLconformatoprevio">
    <w:name w:val="HTML Preformatted"/>
    <w:basedOn w:val="Normal"/>
    <w:semiHidden/>
    <w:rsid w:val="005A3E85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5A3E85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A3E85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A3E85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A3E85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A3E85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A3E85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A3E85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A3E85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A3E85"/>
    <w:pPr>
      <w:ind w:left="1800" w:hanging="200"/>
    </w:pPr>
  </w:style>
  <w:style w:type="paragraph" w:styleId="Lista">
    <w:name w:val="List"/>
    <w:basedOn w:val="Normal"/>
    <w:semiHidden/>
    <w:rsid w:val="005A3E85"/>
    <w:pPr>
      <w:ind w:left="283" w:hanging="283"/>
    </w:pPr>
  </w:style>
  <w:style w:type="paragraph" w:styleId="Lista2">
    <w:name w:val="List 2"/>
    <w:basedOn w:val="Normal"/>
    <w:semiHidden/>
    <w:rsid w:val="005A3E85"/>
    <w:pPr>
      <w:ind w:left="566" w:hanging="283"/>
    </w:pPr>
  </w:style>
  <w:style w:type="paragraph" w:styleId="Lista3">
    <w:name w:val="List 3"/>
    <w:basedOn w:val="Normal"/>
    <w:semiHidden/>
    <w:rsid w:val="005A3E85"/>
    <w:pPr>
      <w:ind w:left="849" w:hanging="283"/>
    </w:pPr>
  </w:style>
  <w:style w:type="paragraph" w:styleId="Lista4">
    <w:name w:val="List 4"/>
    <w:basedOn w:val="Normal"/>
    <w:semiHidden/>
    <w:rsid w:val="005A3E85"/>
    <w:pPr>
      <w:ind w:left="1132" w:hanging="283"/>
    </w:pPr>
  </w:style>
  <w:style w:type="paragraph" w:styleId="Lista5">
    <w:name w:val="List 5"/>
    <w:basedOn w:val="Normal"/>
    <w:semiHidden/>
    <w:rsid w:val="005A3E85"/>
    <w:pPr>
      <w:ind w:left="1415" w:hanging="283"/>
    </w:pPr>
  </w:style>
  <w:style w:type="paragraph" w:styleId="Listaconnmeros">
    <w:name w:val="List Number"/>
    <w:basedOn w:val="Normal"/>
    <w:semiHidden/>
    <w:rsid w:val="005A3E85"/>
    <w:pPr>
      <w:numPr>
        <w:numId w:val="2"/>
      </w:numPr>
    </w:pPr>
  </w:style>
  <w:style w:type="paragraph" w:styleId="Listaconnmeros2">
    <w:name w:val="List Number 2"/>
    <w:basedOn w:val="Normal"/>
    <w:semiHidden/>
    <w:rsid w:val="005A3E85"/>
    <w:pPr>
      <w:numPr>
        <w:numId w:val="3"/>
      </w:numPr>
    </w:pPr>
  </w:style>
  <w:style w:type="paragraph" w:styleId="Listaconnmeros3">
    <w:name w:val="List Number 3"/>
    <w:basedOn w:val="Normal"/>
    <w:semiHidden/>
    <w:rsid w:val="005A3E85"/>
    <w:pPr>
      <w:numPr>
        <w:numId w:val="4"/>
      </w:numPr>
    </w:pPr>
  </w:style>
  <w:style w:type="paragraph" w:styleId="Listaconnmeros4">
    <w:name w:val="List Number 4"/>
    <w:basedOn w:val="Normal"/>
    <w:semiHidden/>
    <w:rsid w:val="005A3E85"/>
    <w:pPr>
      <w:numPr>
        <w:numId w:val="5"/>
      </w:numPr>
    </w:pPr>
  </w:style>
  <w:style w:type="paragraph" w:styleId="Listaconnmeros5">
    <w:name w:val="List Number 5"/>
    <w:basedOn w:val="Normal"/>
    <w:semiHidden/>
    <w:rsid w:val="005A3E85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5A3E85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5A3E85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5A3E85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5A3E85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5A3E85"/>
    <w:pPr>
      <w:numPr>
        <w:numId w:val="11"/>
      </w:numPr>
    </w:pPr>
  </w:style>
  <w:style w:type="paragraph" w:styleId="Mapadeldocumento">
    <w:name w:val="Document Map"/>
    <w:basedOn w:val="Normal"/>
    <w:semiHidden/>
    <w:rsid w:val="005A3E85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5A3E85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5A3E85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5A3E85"/>
  </w:style>
  <w:style w:type="paragraph" w:styleId="Subttulo">
    <w:name w:val="Subtitle"/>
    <w:basedOn w:val="Normal"/>
    <w:qFormat/>
    <w:rsid w:val="005A3E8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5A3E85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5A3E85"/>
  </w:style>
  <w:style w:type="paragraph" w:styleId="TDC2">
    <w:name w:val="toc 2"/>
    <w:basedOn w:val="Normal"/>
    <w:next w:val="Normal"/>
    <w:autoRedefine/>
    <w:semiHidden/>
    <w:rsid w:val="005A3E85"/>
    <w:pPr>
      <w:ind w:left="200"/>
    </w:pPr>
  </w:style>
  <w:style w:type="paragraph" w:styleId="TDC3">
    <w:name w:val="toc 3"/>
    <w:basedOn w:val="Normal"/>
    <w:next w:val="Normal"/>
    <w:autoRedefine/>
    <w:semiHidden/>
    <w:rsid w:val="005A3E85"/>
    <w:pPr>
      <w:ind w:left="400"/>
    </w:pPr>
  </w:style>
  <w:style w:type="paragraph" w:styleId="TDC4">
    <w:name w:val="toc 4"/>
    <w:basedOn w:val="Normal"/>
    <w:next w:val="Normal"/>
    <w:autoRedefine/>
    <w:semiHidden/>
    <w:rsid w:val="005A3E85"/>
    <w:pPr>
      <w:ind w:left="600"/>
    </w:pPr>
  </w:style>
  <w:style w:type="paragraph" w:styleId="TDC5">
    <w:name w:val="toc 5"/>
    <w:basedOn w:val="Normal"/>
    <w:next w:val="Normal"/>
    <w:autoRedefine/>
    <w:semiHidden/>
    <w:rsid w:val="005A3E85"/>
    <w:pPr>
      <w:ind w:left="800"/>
    </w:pPr>
  </w:style>
  <w:style w:type="paragraph" w:styleId="TDC6">
    <w:name w:val="toc 6"/>
    <w:basedOn w:val="Normal"/>
    <w:next w:val="Normal"/>
    <w:autoRedefine/>
    <w:semiHidden/>
    <w:rsid w:val="005A3E85"/>
    <w:pPr>
      <w:ind w:left="1000"/>
    </w:pPr>
  </w:style>
  <w:style w:type="paragraph" w:styleId="TDC7">
    <w:name w:val="toc 7"/>
    <w:basedOn w:val="Normal"/>
    <w:next w:val="Normal"/>
    <w:autoRedefine/>
    <w:semiHidden/>
    <w:rsid w:val="005A3E85"/>
    <w:pPr>
      <w:ind w:left="1200"/>
    </w:pPr>
  </w:style>
  <w:style w:type="paragraph" w:styleId="TDC8">
    <w:name w:val="toc 8"/>
    <w:basedOn w:val="Normal"/>
    <w:next w:val="Normal"/>
    <w:autoRedefine/>
    <w:semiHidden/>
    <w:rsid w:val="005A3E85"/>
    <w:pPr>
      <w:ind w:left="1400"/>
    </w:pPr>
  </w:style>
  <w:style w:type="paragraph" w:styleId="TDC9">
    <w:name w:val="toc 9"/>
    <w:basedOn w:val="Normal"/>
    <w:next w:val="Normal"/>
    <w:autoRedefine/>
    <w:semiHidden/>
    <w:rsid w:val="005A3E85"/>
    <w:pPr>
      <w:ind w:left="1600"/>
    </w:pPr>
  </w:style>
  <w:style w:type="paragraph" w:styleId="Textoconsangra">
    <w:name w:val="table of authorities"/>
    <w:basedOn w:val="Normal"/>
    <w:next w:val="Normal"/>
    <w:semiHidden/>
    <w:rsid w:val="005A3E85"/>
    <w:pPr>
      <w:ind w:left="200" w:hanging="200"/>
    </w:pPr>
  </w:style>
  <w:style w:type="paragraph" w:styleId="Textodebloque">
    <w:name w:val="Block Text"/>
    <w:basedOn w:val="Normal"/>
    <w:semiHidden/>
    <w:rsid w:val="005A3E85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5A3E85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5A3E85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5A3E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  <w:lang w:val="es-ES" w:eastAsia="es-ES"/>
    </w:rPr>
  </w:style>
  <w:style w:type="paragraph" w:styleId="Textonotaalfinal">
    <w:name w:val="endnote text"/>
    <w:basedOn w:val="Normal"/>
    <w:semiHidden/>
    <w:rsid w:val="005A3E85"/>
  </w:style>
  <w:style w:type="paragraph" w:styleId="Textonotapie">
    <w:name w:val="footnote text"/>
    <w:basedOn w:val="Normal"/>
    <w:semiHidden/>
    <w:rsid w:val="005A3E85"/>
  </w:style>
  <w:style w:type="paragraph" w:styleId="Textosinformato">
    <w:name w:val="Plain Text"/>
    <w:basedOn w:val="Normal"/>
    <w:semiHidden/>
    <w:rsid w:val="005A3E85"/>
    <w:rPr>
      <w:rFonts w:ascii="Courier New" w:hAnsi="Courier New" w:cs="Tahoma"/>
    </w:rPr>
  </w:style>
  <w:style w:type="paragraph" w:styleId="Ttulo">
    <w:name w:val="Title"/>
    <w:basedOn w:val="Normal"/>
    <w:qFormat/>
    <w:rsid w:val="005A3E8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5A3E85"/>
    <w:rPr>
      <w:rFonts w:ascii="Arial" w:hAnsi="Arial" w:cs="Arial"/>
      <w:b/>
      <w:bCs/>
    </w:rPr>
  </w:style>
  <w:style w:type="character" w:styleId="Refdenotaalpie">
    <w:name w:val="footnote reference"/>
    <w:semiHidden/>
    <w:rsid w:val="005A3E85"/>
    <w:rPr>
      <w:vertAlign w:val="superscript"/>
    </w:rPr>
  </w:style>
  <w:style w:type="paragraph" w:customStyle="1" w:styleId="mg-cuerpo12">
    <w:name w:val="mg-cuerpo12"/>
    <w:basedOn w:val="Normal"/>
    <w:rsid w:val="005A3E85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5A3E85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eastAsia="es-ES"/>
    </w:rPr>
  </w:style>
  <w:style w:type="paragraph" w:customStyle="1" w:styleId="Default">
    <w:name w:val="Default"/>
    <w:rsid w:val="005A3E85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  <w:lang w:val="es-ES" w:eastAsia="es-ES"/>
    </w:rPr>
  </w:style>
  <w:style w:type="paragraph" w:customStyle="1" w:styleId="CM18">
    <w:name w:val="CM18"/>
    <w:basedOn w:val="Default"/>
    <w:next w:val="Default"/>
    <w:rsid w:val="005A3E85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plaintext">
    <w:name w:val="plaintext"/>
    <w:basedOn w:val="Normal"/>
    <w:rsid w:val="005D23AC"/>
    <w:rPr>
      <w:rFonts w:ascii="Courier New" w:eastAsia="Calibri" w:hAnsi="Courier New" w:cs="Courier New"/>
      <w:lang w:val="es-ES"/>
    </w:rPr>
  </w:style>
  <w:style w:type="character" w:customStyle="1" w:styleId="EncabezadoCar">
    <w:name w:val="Encabezado Car"/>
    <w:link w:val="Encabezado"/>
    <w:uiPriority w:val="99"/>
    <w:rsid w:val="005D23AC"/>
    <w:rPr>
      <w:rFonts w:ascii="Tahoma" w:hAnsi="Tahoma"/>
      <w:lang w:val="es-CO"/>
    </w:rPr>
  </w:style>
  <w:style w:type="paragraph" w:customStyle="1" w:styleId="Normal13pt">
    <w:name w:val="Normal + 13 pt"/>
    <w:basedOn w:val="Normal"/>
    <w:rsid w:val="005D23AC"/>
    <w:pPr>
      <w:jc w:val="both"/>
    </w:pPr>
    <w:rPr>
      <w:rFonts w:ascii="Arial" w:hAnsi="Arial" w:cs="Arial"/>
      <w:sz w:val="26"/>
      <w:szCs w:val="26"/>
      <w:lang w:val="es-ES"/>
    </w:rPr>
  </w:style>
  <w:style w:type="character" w:customStyle="1" w:styleId="Ttulo2Car">
    <w:name w:val="Título 2 Car"/>
    <w:basedOn w:val="Fuentedeprrafopredeter"/>
    <w:link w:val="Ttulo2"/>
    <w:rsid w:val="00CC7BAB"/>
    <w:rPr>
      <w:rFonts w:ascii="Tahoma" w:hAnsi="Tahoma" w:cs="Arial"/>
      <w:b/>
      <w:bCs/>
      <w:sz w:val="22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1B3A"/>
    <w:rPr>
      <w:rFonts w:ascii="Tahoma" w:hAnsi="Tahom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BA4A7-0A27-4700-B1DC-B69A841E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Juan Antonio Gutierrez Diaz</cp:lastModifiedBy>
  <cp:revision>2</cp:revision>
  <cp:lastPrinted>2013-02-15T16:13:00Z</cp:lastPrinted>
  <dcterms:created xsi:type="dcterms:W3CDTF">2018-09-14T17:09:00Z</dcterms:created>
  <dcterms:modified xsi:type="dcterms:W3CDTF">2018-09-14T17:09:00Z</dcterms:modified>
</cp:coreProperties>
</file>